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76611BA" w14:textId="7687756A"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5352B4" w:rsidRPr="005352B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</w:t>
      </w:r>
      <w:r w:rsidR="00233A2E" w:rsidRPr="005352B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1.</w:t>
      </w:r>
      <w:r w:rsidR="00233A2E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4.2026</w:t>
      </w: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FD60AD" w14:textId="77777777" w:rsidR="001240BE" w:rsidRDefault="001240BE" w:rsidP="001240BE">
      <w:pPr>
        <w:spacing w:line="276" w:lineRule="auto"/>
        <w:ind w:firstLine="567"/>
        <w:rPr>
          <w:rFonts w:ascii="Cambria" w:hAnsi="Cambria"/>
          <w:b/>
          <w:lang w:eastAsia="pl-PL"/>
        </w:rPr>
      </w:pPr>
      <w:r w:rsidRPr="008A5861">
        <w:rPr>
          <w:rFonts w:ascii="Cambria" w:hAnsi="Cambria"/>
          <w:b/>
        </w:rPr>
        <w:t>Powiat Leski reprezentowany przez Zarząd Powiatu w Lesku</w:t>
      </w:r>
    </w:p>
    <w:p w14:paraId="37F4E043" w14:textId="77777777" w:rsidR="001240BE" w:rsidRPr="008A5861" w:rsidRDefault="001240BE" w:rsidP="001240BE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8A5861">
        <w:rPr>
          <w:rFonts w:ascii="Cambria" w:hAnsi="Cambria" w:cs="Arial"/>
          <w:bCs/>
        </w:rPr>
        <w:t>ul. Rynek 1, 38-600 Lesko, woj. podkarpackie</w:t>
      </w:r>
    </w:p>
    <w:p w14:paraId="484C3531" w14:textId="77777777" w:rsidR="001240BE" w:rsidRPr="008A5861" w:rsidRDefault="001240BE" w:rsidP="001240BE">
      <w:pPr>
        <w:spacing w:line="276" w:lineRule="auto"/>
        <w:ind w:firstLine="567"/>
        <w:rPr>
          <w:rFonts w:ascii="Cambria" w:hAnsi="Cambria"/>
        </w:rPr>
      </w:pPr>
      <w:r w:rsidRPr="008A5861">
        <w:rPr>
          <w:rFonts w:ascii="Cambria" w:hAnsi="Cambria"/>
        </w:rPr>
        <w:t>NIP: 688-124-45-72, REGON: 371034980,</w:t>
      </w:r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77777777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5A272ED9" w14:textId="10F2562A" w:rsidR="005526F4" w:rsidRPr="00423D45" w:rsidRDefault="005526F4" w:rsidP="00423D45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3CA1DC00" w14:textId="06FEBD4A" w:rsidR="00C537C4" w:rsidRPr="00220AF2" w:rsidRDefault="005526F4" w:rsidP="00220AF2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  <w:bookmarkStart w:id="1" w:name="_Hlk126321300"/>
          </w:p>
          <w:p w14:paraId="6A9F4AE1" w14:textId="01620675" w:rsidR="003017F8" w:rsidRPr="00E40917" w:rsidRDefault="00136791" w:rsidP="004C4874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bCs/>
                <w:i/>
                <w:iCs/>
              </w:rPr>
            </w:pPr>
            <w:r w:rsidRPr="00E40917">
              <w:rPr>
                <w:rFonts w:ascii="Cambria" w:hAnsi="Cambria"/>
                <w:b/>
                <w:i/>
                <w:iCs/>
              </w:rPr>
              <w:t>„</w:t>
            </w:r>
            <w:r w:rsidR="003017F8" w:rsidRPr="00E40917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  drogi powiatowej Nr 2279R Baligród –Wołkowyja polegająca na budowie chodnika w km 10+932-11+832 w ramach zadania „</w:t>
            </w:r>
            <w:r w:rsidR="003017F8" w:rsidRPr="00E40917">
              <w:rPr>
                <w:rFonts w:ascii="Cambria" w:eastAsiaTheme="minorHAnsi" w:hAnsi="Cambria"/>
                <w:b/>
                <w:bCs/>
                <w:i/>
                <w:iCs/>
              </w:rPr>
              <w:t>Rozbudowa sieci ciągów pieszych poprawiających bezpieczeństwo i wzmacniających rozwój społeczno-gospodarczy Powiatu Leskiego i Gminy Solina</w:t>
            </w:r>
            <w:r w:rsidR="003017F8" w:rsidRPr="00E40917">
              <w:rPr>
                <w:rFonts w:ascii="Cambria" w:hAnsi="Cambria"/>
                <w:b/>
                <w:bCs/>
                <w:i/>
                <w:iCs/>
                <w:lang w:eastAsia="pl-PL"/>
              </w:rPr>
              <w:t>”</w:t>
            </w:r>
          </w:p>
          <w:bookmarkEnd w:id="1"/>
          <w:p w14:paraId="5083FFB7" w14:textId="4E7E9ECF" w:rsidR="005526F4" w:rsidRPr="00423D45" w:rsidRDefault="005526F4" w:rsidP="00423D45">
            <w:pPr>
              <w:suppressAutoHyphens/>
              <w:rPr>
                <w:rFonts w:ascii="Cambria" w:eastAsia="Times New Roman" w:hAnsi="Cambria"/>
                <w:b/>
                <w:lang w:eastAsia="pl-PL"/>
              </w:rPr>
            </w:pPr>
          </w:p>
          <w:p w14:paraId="3C21032A" w14:textId="79DD126B" w:rsidR="00D3636F" w:rsidRPr="00423D45" w:rsidRDefault="005526F4" w:rsidP="001C5D0E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61F0A">
              <w:rPr>
                <w:rFonts w:ascii="Cambria" w:hAnsi="Cambria" w:cs="Calibri"/>
                <w:b/>
                <w:iCs/>
                <w:sz w:val="22"/>
                <w:szCs w:val="22"/>
              </w:rPr>
              <w:t>Oferuję/oferujemy*</w:t>
            </w:r>
            <w:r w:rsidRPr="00161F0A">
              <w:rPr>
                <w:rFonts w:ascii="Cambria" w:hAnsi="Cambria" w:cs="Calibri"/>
                <w:iCs/>
                <w:sz w:val="22"/>
                <w:szCs w:val="22"/>
              </w:rPr>
              <w:t xml:space="preserve"> </w:t>
            </w:r>
            <w:r w:rsidRPr="00161F0A">
              <w:rPr>
                <w:rFonts w:ascii="Cambria" w:hAnsi="Cambria" w:cs="Arial"/>
                <w:bCs/>
                <w:iCs/>
              </w:rPr>
              <w:t>realizację wykonania całości przedmiotu zamówienia w zakresie określonym w SWZ i załącznikach za następującą</w:t>
            </w:r>
            <w:r w:rsidR="006E2467" w:rsidRPr="00161F0A">
              <w:rPr>
                <w:rFonts w:ascii="Cambria" w:hAnsi="Cambria" w:cs="Arial"/>
                <w:bCs/>
                <w:iCs/>
              </w:rPr>
              <w:t xml:space="preserve"> </w:t>
            </w:r>
            <w:r w:rsidR="00317C4A" w:rsidRPr="00161F0A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cenę ryczałtową</w:t>
            </w:r>
            <w:r w:rsidR="00435C4D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 xml:space="preserve"> </w:t>
            </w:r>
            <w:r w:rsidR="00233A2E">
              <w:rPr>
                <w:rFonts w:ascii="Cambria" w:hAnsi="Cambria" w:cs="Calibri"/>
                <w:b/>
                <w:iCs/>
                <w:sz w:val="22"/>
                <w:szCs w:val="22"/>
                <w:u w:val="single"/>
              </w:rPr>
              <w:t>łącznie: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005"/>
              <w:gridCol w:w="2378"/>
              <w:gridCol w:w="2988"/>
            </w:tblGrid>
            <w:tr w:rsidR="00D3636F" w14:paraId="0C56B1ED" w14:textId="77777777" w:rsidTr="00220AF2">
              <w:tc>
                <w:tcPr>
                  <w:tcW w:w="2434" w:type="dxa"/>
                  <w:shd w:val="clear" w:color="auto" w:fill="D9D9D9" w:themeFill="background1" w:themeFillShade="D9"/>
                  <w:vAlign w:val="center"/>
                </w:tcPr>
                <w:p w14:paraId="598323E5" w14:textId="77777777" w:rsidR="00D3636F" w:rsidRPr="00D368D0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005" w:type="dxa"/>
                  <w:shd w:val="clear" w:color="auto" w:fill="D9D9D9" w:themeFill="background1" w:themeFillShade="D9"/>
                  <w:vAlign w:val="center"/>
                </w:tcPr>
                <w:p w14:paraId="1704E687" w14:textId="77777777" w:rsidR="00D3636F" w:rsidRPr="00D368D0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378" w:type="dxa"/>
                  <w:shd w:val="clear" w:color="auto" w:fill="D9D9D9" w:themeFill="background1" w:themeFillShade="D9"/>
                  <w:vAlign w:val="center"/>
                </w:tcPr>
                <w:p w14:paraId="320C96D2" w14:textId="77777777" w:rsidR="00D3636F" w:rsidRPr="00D368D0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D368D0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2988" w:type="dxa"/>
                  <w:shd w:val="clear" w:color="auto" w:fill="D9D9D9" w:themeFill="background1" w:themeFillShade="D9"/>
                  <w:vAlign w:val="center"/>
                </w:tcPr>
                <w:p w14:paraId="2802BE99" w14:textId="77777777" w:rsidR="00D3636F" w:rsidRPr="00A0222E" w:rsidRDefault="00D3636F" w:rsidP="00220AF2">
                  <w:pPr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A0222E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D3636F" w14:paraId="3D2C203E" w14:textId="77777777" w:rsidTr="00220AF2">
              <w:trPr>
                <w:trHeight w:val="770"/>
              </w:trPr>
              <w:tc>
                <w:tcPr>
                  <w:tcW w:w="2434" w:type="dxa"/>
                  <w:vAlign w:val="center"/>
                </w:tcPr>
                <w:p w14:paraId="6446C4CC" w14:textId="7B8CAD7F" w:rsidR="00D3636F" w:rsidRPr="00220AF2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</w:t>
                  </w:r>
                  <w:r w:rsidR="00A40D67"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.....</w:t>
                  </w:r>
                  <w:r w:rsidR="00220AF2"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 xml:space="preserve">…… </w:t>
                  </w: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zł</w:t>
                  </w:r>
                </w:p>
              </w:tc>
              <w:tc>
                <w:tcPr>
                  <w:tcW w:w="2005" w:type="dxa"/>
                  <w:vAlign w:val="center"/>
                </w:tcPr>
                <w:p w14:paraId="22C97731" w14:textId="2783F37E" w:rsidR="00D3636F" w:rsidRPr="00220AF2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………………….. %</w:t>
                  </w:r>
                </w:p>
              </w:tc>
              <w:tc>
                <w:tcPr>
                  <w:tcW w:w="2378" w:type="dxa"/>
                  <w:vAlign w:val="center"/>
                </w:tcPr>
                <w:p w14:paraId="4429FF83" w14:textId="698231CD" w:rsidR="00D3636F" w:rsidRPr="00220AF2" w:rsidRDefault="00D3636F" w:rsidP="00220AF2">
                  <w:pPr>
                    <w:jc w:val="center"/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Cs/>
                      <w:iCs/>
                      <w:sz w:val="22"/>
                      <w:szCs w:val="22"/>
                    </w:rPr>
                    <w:t>…………………….  zł</w:t>
                  </w:r>
                </w:p>
              </w:tc>
              <w:tc>
                <w:tcPr>
                  <w:tcW w:w="2988" w:type="dxa"/>
                  <w:vAlign w:val="center"/>
                </w:tcPr>
                <w:p w14:paraId="10202B5C" w14:textId="745880D8" w:rsidR="00A40D67" w:rsidRPr="00220AF2" w:rsidRDefault="00D3636F" w:rsidP="00220AF2">
                  <w:pPr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220AF2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 xml:space="preserve">………………………. </w:t>
                  </w:r>
                  <w:r w:rsidR="00220AF2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z</w:t>
                  </w:r>
                  <w:r w:rsidRPr="00220AF2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ł</w:t>
                  </w:r>
                </w:p>
              </w:tc>
            </w:tr>
          </w:tbl>
          <w:p w14:paraId="14F3337B" w14:textId="35B00527" w:rsidR="00435C4D" w:rsidRDefault="001C5D0E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lastRenderedPageBreak/>
              <w:t xml:space="preserve">w tym: </w:t>
            </w:r>
          </w:p>
          <w:p w14:paraId="1413C9DD" w14:textId="77777777" w:rsidR="00423D45" w:rsidRPr="00317C4A" w:rsidRDefault="00423D45" w:rsidP="00317C4A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50010C2A" w14:textId="4CAD81B0" w:rsidR="00317C4A" w:rsidRPr="00161F0A" w:rsidRDefault="00317C4A" w:rsidP="001C5D0E">
            <w:pPr>
              <w:pStyle w:val="Akapitzlist"/>
              <w:numPr>
                <w:ilvl w:val="0"/>
                <w:numId w:val="28"/>
              </w:numPr>
              <w:ind w:left="313" w:hanging="284"/>
              <w:jc w:val="both"/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</w:pPr>
            <w:r w:rsidRPr="00161F0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48619F91" w14:textId="77777777" w:rsidR="001C5D0E" w:rsidRDefault="001C5D0E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  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>Długość okresu gwarancji na wykonane rob</w:t>
            </w:r>
            <w:r w:rsidR="00423D45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oty budowlane oraz dostarczone </w:t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i wbudowane materiały </w:t>
            </w:r>
          </w:p>
          <w:p w14:paraId="7C089837" w14:textId="77777777" w:rsidR="005526F4" w:rsidRDefault="001C5D0E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      </w:t>
            </w:r>
            <w:r w:rsidR="00317C4A"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……………… </w:t>
            </w:r>
            <w:r w:rsidR="00DA2B18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 xml:space="preserve"> </w:t>
            </w:r>
            <w:r w:rsidR="00317C4A" w:rsidRPr="00317C4A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miesięcy od dnia podpisania protokołu odbioru końcowego</w:t>
            </w:r>
            <w:r w:rsidR="00317C4A" w:rsidRPr="00317C4A"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footnoteReference w:id="2"/>
            </w:r>
            <w:r w:rsidR="00317C4A"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. </w:t>
            </w:r>
          </w:p>
          <w:p w14:paraId="2AE9E85B" w14:textId="76CDC1C2" w:rsidR="003017F8" w:rsidRPr="0040007E" w:rsidRDefault="003017F8" w:rsidP="003017F8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3FE1B8B3" w14:textId="4FE0F42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6D58B9CB" w14:textId="4D13FB96" w:rsidR="005526F4" w:rsidRPr="00837446" w:rsidRDefault="005526F4" w:rsidP="00837446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8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="00423D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</w:t>
            </w:r>
            <w:r w:rsidR="00233A2E">
              <w:rPr>
                <w:rFonts w:ascii="Cambria" w:hAnsi="Cambria" w:cs="Arial"/>
                <w:b/>
                <w:iCs/>
                <w:sz w:val="22"/>
                <w:szCs w:val="22"/>
              </w:rPr>
              <w:t>wiążące Wykonawcę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informacje związane z korzystaniem z Platformy e-Zamówienia w </w:t>
            </w:r>
            <w:r w:rsidR="00233A2E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szczególności opis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sposobu składania/zmiany/wycofania oferty w niniejszym postępowaniu.</w:t>
            </w:r>
          </w:p>
          <w:p w14:paraId="7FDC8778" w14:textId="127DBECD" w:rsidR="005526F4" w:rsidRPr="00423D45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sz w:val="22"/>
                <w:szCs w:val="22"/>
                <w:u w:val="single"/>
              </w:rPr>
            </w:pPr>
            <w:r w:rsidRPr="00423D45">
              <w:rPr>
                <w:rFonts w:ascii="Cambria" w:hAnsi="Cambria" w:cs="Arial"/>
              </w:rPr>
              <w:t>Wadium zostało wniesione w formie</w:t>
            </w:r>
            <w:r w:rsidR="00423D45" w:rsidRPr="00423D45">
              <w:rPr>
                <w:rFonts w:ascii="Cambria" w:hAnsi="Cambria" w:cs="Arial"/>
              </w:rPr>
              <w:t xml:space="preserve">; </w:t>
            </w:r>
            <w:r w:rsidR="00882DC0">
              <w:rPr>
                <w:rFonts w:ascii="Cambria" w:hAnsi="Cambria" w:cs="Arial"/>
                <w:b/>
                <w:bCs/>
                <w:iCs/>
                <w:u w:val="single"/>
              </w:rPr>
              <w:t>…………………………………………………………………………….</w:t>
            </w:r>
          </w:p>
          <w:p w14:paraId="4A4607FF" w14:textId="6664A8E3"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423D45">
              <w:rPr>
                <w:rFonts w:ascii="Cambria" w:hAnsi="Cambria" w:cs="Arial"/>
                <w:iCs/>
              </w:rPr>
              <w:t xml:space="preserve">Wadium należy zwrócić na nr konta: w banku: </w:t>
            </w:r>
            <w:r w:rsidRPr="00882DC0">
              <w:rPr>
                <w:rFonts w:ascii="Cambria" w:hAnsi="Cambria" w:cs="Arial"/>
                <w:iCs/>
              </w:rPr>
              <w:t>……………………</w:t>
            </w:r>
            <w:r w:rsidR="001C5D0E" w:rsidRPr="00882DC0">
              <w:rPr>
                <w:rFonts w:ascii="Cambria" w:hAnsi="Cambria" w:cs="Arial"/>
                <w:iCs/>
              </w:rPr>
              <w:t xml:space="preserve"> nie dotyczy  ……………………………</w:t>
            </w:r>
          </w:p>
          <w:p w14:paraId="7BAD8FC9" w14:textId="77777777"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4C71FD2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  <w:bookmarkStart w:id="2" w:name="_GoBack"/>
            <w:bookmarkEnd w:id="2"/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461D380" w:rsid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837446">
              <w:rPr>
                <w:rFonts w:ascii="Cambria" w:hAnsi="Cambria" w:cs="Arial"/>
                <w:i/>
                <w:sz w:val="22"/>
                <w:szCs w:val="22"/>
              </w:rPr>
              <w:t xml:space="preserve"> </w:t>
            </w:r>
          </w:p>
          <w:p w14:paraId="42ACB2DD" w14:textId="77777777" w:rsidR="00837446" w:rsidRPr="005526F4" w:rsidRDefault="00837446" w:rsidP="00220AF2">
            <w:pPr>
              <w:spacing w:line="276" w:lineRule="auto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</w:p>
          <w:p w14:paraId="0155B3D7" w14:textId="74067B49" w:rsidR="00A40D67" w:rsidRPr="00837446" w:rsidRDefault="005526F4" w:rsidP="00837446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  <w:r w:rsidR="00A40D67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82DC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882DC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82DC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882DC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08C5ABD3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</w:t>
            </w:r>
            <w:r w:rsidR="00837446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</w:t>
            </w: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AD521CC" w14:textId="7BFC55ED" w:rsidR="005526F4" w:rsidRPr="005526F4" w:rsidRDefault="005526F4" w:rsidP="0083744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</w:t>
            </w: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4D7E56AA" w14:textId="380B9433" w:rsidR="005526F4" w:rsidRPr="005526F4" w:rsidRDefault="00423D45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5526F4"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="005526F4"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="005526F4"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7DE52A22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098ED3D1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83744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FA9A0" w14:textId="77777777" w:rsidR="00011073" w:rsidRDefault="00011073" w:rsidP="001F1344">
      <w:r>
        <w:separator/>
      </w:r>
    </w:p>
  </w:endnote>
  <w:endnote w:type="continuationSeparator" w:id="0">
    <w:p w14:paraId="43C874D9" w14:textId="77777777" w:rsidR="00011073" w:rsidRDefault="0001107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82DC0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82DC0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B9D56" w14:textId="77777777" w:rsidR="00011073" w:rsidRDefault="00011073" w:rsidP="001F1344">
      <w:r>
        <w:separator/>
      </w:r>
    </w:p>
  </w:footnote>
  <w:footnote w:type="continuationSeparator" w:id="0">
    <w:p w14:paraId="36DCB379" w14:textId="77777777" w:rsidR="00011073" w:rsidRDefault="00011073" w:rsidP="001F1344">
      <w:r>
        <w:continuationSeparator/>
      </w:r>
    </w:p>
  </w:footnote>
  <w:footnote w:id="1">
    <w:p w14:paraId="54400A37" w14:textId="77777777" w:rsidR="005526F4" w:rsidRPr="00423D45" w:rsidRDefault="005526F4" w:rsidP="005526F4">
      <w:pPr>
        <w:pStyle w:val="Tekstprzypisudolnego"/>
        <w:rPr>
          <w:sz w:val="18"/>
          <w:szCs w:val="18"/>
        </w:rPr>
      </w:pPr>
      <w:r w:rsidRPr="00423D45">
        <w:rPr>
          <w:rStyle w:val="Odwoanieprzypisudolnego"/>
          <w:sz w:val="18"/>
          <w:szCs w:val="18"/>
        </w:rPr>
        <w:footnoteRef/>
      </w:r>
      <w:r w:rsidRPr="00423D45">
        <w:rPr>
          <w:sz w:val="18"/>
          <w:szCs w:val="18"/>
        </w:rPr>
        <w:t xml:space="preserve"> </w:t>
      </w:r>
      <w:r w:rsidRPr="00423D45"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54FDC3A8" w14:textId="77777777" w:rsidR="00317C4A" w:rsidRPr="00696454" w:rsidRDefault="00317C4A" w:rsidP="00423D45">
      <w:pPr>
        <w:pStyle w:val="Tekstprzypisudolnego"/>
        <w:ind w:left="-284" w:hanging="142"/>
        <w:jc w:val="both"/>
        <w:rPr>
          <w:color w:val="000000" w:themeColor="text1"/>
        </w:rPr>
      </w:pPr>
      <w:r w:rsidRPr="00696454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696454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696454">
        <w:rPr>
          <w:rFonts w:ascii="Cambria" w:hAnsi="Cambria"/>
          <w:b/>
          <w:color w:val="000000" w:themeColor="text1"/>
          <w:sz w:val="18"/>
          <w:szCs w:val="18"/>
        </w:rPr>
        <w:t xml:space="preserve">Wykonawcy oferują długości okresu gwarancji w pełnych miesiącach (w przedziale od 36 do 60 miesięcy). </w:t>
      </w:r>
      <w:r w:rsidRPr="00696454">
        <w:rPr>
          <w:rFonts w:ascii="Cambria" w:hAnsi="Cambria"/>
          <w:color w:val="000000" w:themeColor="text1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423D45" w:rsidRDefault="005526F4" w:rsidP="005526F4">
      <w:pPr>
        <w:pStyle w:val="Tekstprzypisudolnego"/>
        <w:ind w:left="-284" w:hanging="141"/>
        <w:jc w:val="both"/>
        <w:rPr>
          <w:rFonts w:ascii="Cambria" w:hAnsi="Cambria"/>
          <w:color w:val="000000" w:themeColor="text1"/>
          <w:sz w:val="18"/>
          <w:szCs w:val="18"/>
        </w:rPr>
      </w:pPr>
      <w:r w:rsidRPr="00423D45">
        <w:rPr>
          <w:rStyle w:val="Odwoanieprzypisudolnego"/>
          <w:rFonts w:ascii="Cambria" w:hAnsi="Cambria"/>
          <w:color w:val="000000" w:themeColor="text1"/>
          <w:sz w:val="18"/>
          <w:szCs w:val="18"/>
        </w:rPr>
        <w:footnoteRef/>
      </w:r>
      <w:r w:rsidRPr="00423D45"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423D45">
        <w:rPr>
          <w:rFonts w:ascii="Cambria" w:hAnsi="Cambria"/>
          <w:color w:val="000000" w:themeColor="text1"/>
          <w:sz w:val="18"/>
          <w:szCs w:val="18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F6415" w14:textId="77777777" w:rsidR="00AE70C7" w:rsidRDefault="00AE70C7" w:rsidP="00AE70C7">
    <w:pPr>
      <w:pStyle w:val="Nagwek"/>
    </w:pPr>
    <w:bookmarkStart w:id="3" w:name="_Hlk95842155"/>
    <w:bookmarkStart w:id="4" w:name="_Hlk104368107"/>
    <w:r>
      <w:rPr>
        <w:noProof/>
        <w:lang w:eastAsia="pl-PL"/>
      </w:rPr>
      <w:drawing>
        <wp:inline distT="0" distB="0" distL="0" distR="0" wp14:anchorId="1A7F5AAA" wp14:editId="22C5E7DA">
          <wp:extent cx="5972810" cy="461010"/>
          <wp:effectExtent l="0" t="0" r="0" b="0"/>
          <wp:doc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D2661"/>
    <w:multiLevelType w:val="hybridMultilevel"/>
    <w:tmpl w:val="A9B882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F395A"/>
    <w:multiLevelType w:val="hybridMultilevel"/>
    <w:tmpl w:val="61822DFE"/>
    <w:lvl w:ilvl="0" w:tplc="E0D611AA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2"/>
        <w:szCs w:val="22"/>
      </w:rPr>
    </w:lvl>
    <w:lvl w:ilvl="1" w:tplc="C0E0CE22">
      <w:start w:val="1"/>
      <w:numFmt w:val="decimal"/>
      <w:lvlText w:val="%2)"/>
      <w:lvlJc w:val="left"/>
      <w:pPr>
        <w:ind w:left="2084" w:hanging="360"/>
      </w:pPr>
      <w:rPr>
        <w:b/>
        <w:bCs/>
        <w:strike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18"/>
  </w:num>
  <w:num w:numId="4">
    <w:abstractNumId w:val="24"/>
  </w:num>
  <w:num w:numId="5">
    <w:abstractNumId w:val="1"/>
  </w:num>
  <w:num w:numId="6">
    <w:abstractNumId w:val="12"/>
  </w:num>
  <w:num w:numId="7">
    <w:abstractNumId w:val="2"/>
  </w:num>
  <w:num w:numId="8">
    <w:abstractNumId w:val="28"/>
  </w:num>
  <w:num w:numId="9">
    <w:abstractNumId w:val="8"/>
  </w:num>
  <w:num w:numId="10">
    <w:abstractNumId w:val="22"/>
  </w:num>
  <w:num w:numId="11">
    <w:abstractNumId w:val="17"/>
  </w:num>
  <w:num w:numId="12">
    <w:abstractNumId w:val="13"/>
  </w:num>
  <w:num w:numId="13">
    <w:abstractNumId w:val="0"/>
  </w:num>
  <w:num w:numId="14">
    <w:abstractNumId w:val="16"/>
  </w:num>
  <w:num w:numId="15">
    <w:abstractNumId w:val="25"/>
  </w:num>
  <w:num w:numId="16">
    <w:abstractNumId w:val="21"/>
  </w:num>
  <w:num w:numId="17">
    <w:abstractNumId w:val="19"/>
  </w:num>
  <w:num w:numId="18">
    <w:abstractNumId w:val="3"/>
  </w:num>
  <w:num w:numId="19">
    <w:abstractNumId w:val="5"/>
  </w:num>
  <w:num w:numId="20">
    <w:abstractNumId w:val="7"/>
  </w:num>
  <w:num w:numId="21">
    <w:abstractNumId w:val="23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29"/>
  </w:num>
  <w:num w:numId="27">
    <w:abstractNumId w:val="26"/>
  </w:num>
  <w:num w:numId="28">
    <w:abstractNumId w:val="6"/>
  </w:num>
  <w:num w:numId="29">
    <w:abstractNumId w:val="15"/>
  </w:num>
  <w:num w:numId="3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1073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071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36791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C5D0E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E23"/>
    <w:rsid w:val="001F3009"/>
    <w:rsid w:val="0020391C"/>
    <w:rsid w:val="0020704C"/>
    <w:rsid w:val="00212092"/>
    <w:rsid w:val="0021255D"/>
    <w:rsid w:val="00213FE8"/>
    <w:rsid w:val="00214B6C"/>
    <w:rsid w:val="002152B1"/>
    <w:rsid w:val="00220AF2"/>
    <w:rsid w:val="00223162"/>
    <w:rsid w:val="0022484A"/>
    <w:rsid w:val="00227292"/>
    <w:rsid w:val="00230A11"/>
    <w:rsid w:val="0023389D"/>
    <w:rsid w:val="00233A2E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17F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23D45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4874"/>
    <w:rsid w:val="004C6400"/>
    <w:rsid w:val="004C66ED"/>
    <w:rsid w:val="004D1414"/>
    <w:rsid w:val="004D26C4"/>
    <w:rsid w:val="004D3561"/>
    <w:rsid w:val="004D36E4"/>
    <w:rsid w:val="004D4D66"/>
    <w:rsid w:val="004D559F"/>
    <w:rsid w:val="004E3AF8"/>
    <w:rsid w:val="004E66F5"/>
    <w:rsid w:val="004E73AD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4CA0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54D5C"/>
    <w:rsid w:val="00666CCE"/>
    <w:rsid w:val="0067549A"/>
    <w:rsid w:val="006779BB"/>
    <w:rsid w:val="0068164F"/>
    <w:rsid w:val="00683D44"/>
    <w:rsid w:val="00684676"/>
    <w:rsid w:val="00687D9D"/>
    <w:rsid w:val="00692EF2"/>
    <w:rsid w:val="00696454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A7448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2648E"/>
    <w:rsid w:val="00834998"/>
    <w:rsid w:val="00837446"/>
    <w:rsid w:val="008416DB"/>
    <w:rsid w:val="00846020"/>
    <w:rsid w:val="008471DA"/>
    <w:rsid w:val="00847FF9"/>
    <w:rsid w:val="00856D81"/>
    <w:rsid w:val="008634EA"/>
    <w:rsid w:val="00865D56"/>
    <w:rsid w:val="008662F2"/>
    <w:rsid w:val="0087063A"/>
    <w:rsid w:val="008715DB"/>
    <w:rsid w:val="00872F8F"/>
    <w:rsid w:val="00874521"/>
    <w:rsid w:val="008778EF"/>
    <w:rsid w:val="00882DC0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52A9"/>
    <w:rsid w:val="00A2768B"/>
    <w:rsid w:val="00A368DA"/>
    <w:rsid w:val="00A370B1"/>
    <w:rsid w:val="00A3739C"/>
    <w:rsid w:val="00A40989"/>
    <w:rsid w:val="00A40D67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70C7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537C4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2B18"/>
    <w:rsid w:val="00DB3F09"/>
    <w:rsid w:val="00DB4472"/>
    <w:rsid w:val="00DB6477"/>
    <w:rsid w:val="00DC572A"/>
    <w:rsid w:val="00DC575B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917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0F8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D78190D-14FD-403B-8618-F4535C9F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6962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Wydział Inwestycji i Zamówień Publicznych</cp:lastModifiedBy>
  <cp:revision>2</cp:revision>
  <cp:lastPrinted>2019-02-01T07:30:00Z</cp:lastPrinted>
  <dcterms:created xsi:type="dcterms:W3CDTF">2026-04-03T09:51:00Z</dcterms:created>
  <dcterms:modified xsi:type="dcterms:W3CDTF">2026-04-03T09:51:00Z</dcterms:modified>
</cp:coreProperties>
</file>